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82D" w:rsidRPr="00141BC4" w:rsidRDefault="005F082D" w:rsidP="00141BC4">
      <w:pPr>
        <w:spacing w:after="0"/>
        <w:rPr>
          <w:rFonts w:ascii="Times New Roman" w:hAnsi="Times New Roman" w:cs="Times New Roman"/>
          <w:b/>
          <w:sz w:val="24"/>
          <w:szCs w:val="24"/>
        </w:rPr>
      </w:pPr>
    </w:p>
    <w:p w:rsidR="005F082D" w:rsidRPr="00141BC4" w:rsidRDefault="005F082D" w:rsidP="00141BC4">
      <w:pPr>
        <w:spacing w:after="0"/>
        <w:rPr>
          <w:rFonts w:ascii="Times New Roman" w:hAnsi="Times New Roman" w:cs="Times New Roman"/>
          <w:b/>
          <w:sz w:val="24"/>
          <w:szCs w:val="24"/>
        </w:rPr>
      </w:pPr>
    </w:p>
    <w:p w:rsidR="005F082D" w:rsidRPr="00141BC4" w:rsidRDefault="005F082D" w:rsidP="00141BC4">
      <w:pPr>
        <w:spacing w:after="0"/>
        <w:rPr>
          <w:rFonts w:ascii="Times New Roman" w:hAnsi="Times New Roman" w:cs="Times New Roman"/>
          <w:b/>
          <w:sz w:val="24"/>
          <w:szCs w:val="24"/>
        </w:rPr>
      </w:pPr>
    </w:p>
    <w:p w:rsidR="005F082D" w:rsidRPr="00141BC4" w:rsidRDefault="005F082D" w:rsidP="00141BC4">
      <w:pPr>
        <w:spacing w:after="0"/>
        <w:rPr>
          <w:rFonts w:ascii="Times New Roman" w:hAnsi="Times New Roman" w:cs="Times New Roman"/>
          <w:b/>
          <w:sz w:val="24"/>
          <w:szCs w:val="24"/>
        </w:rPr>
      </w:pPr>
    </w:p>
    <w:p w:rsidR="005F082D" w:rsidRPr="00141BC4" w:rsidRDefault="005F082D" w:rsidP="00141BC4">
      <w:pPr>
        <w:spacing w:after="0"/>
        <w:rPr>
          <w:rFonts w:ascii="Times New Roman" w:hAnsi="Times New Roman" w:cs="Times New Roman"/>
          <w:b/>
          <w:sz w:val="24"/>
          <w:szCs w:val="24"/>
        </w:rPr>
      </w:pPr>
    </w:p>
    <w:p w:rsidR="005F082D" w:rsidRPr="00141BC4" w:rsidRDefault="005F082D" w:rsidP="00141BC4">
      <w:pPr>
        <w:spacing w:after="0"/>
        <w:rPr>
          <w:rFonts w:ascii="Times New Roman" w:hAnsi="Times New Roman" w:cs="Times New Roman"/>
          <w:b/>
          <w:sz w:val="24"/>
          <w:szCs w:val="24"/>
        </w:rPr>
      </w:pPr>
    </w:p>
    <w:p w:rsidR="005F082D" w:rsidRPr="00141BC4" w:rsidRDefault="005F082D" w:rsidP="00141BC4">
      <w:pPr>
        <w:spacing w:after="0"/>
        <w:rPr>
          <w:rFonts w:ascii="Times New Roman" w:hAnsi="Times New Roman" w:cs="Times New Roman"/>
          <w:b/>
          <w:sz w:val="24"/>
          <w:szCs w:val="24"/>
        </w:rPr>
      </w:pPr>
    </w:p>
    <w:p w:rsidR="005F082D" w:rsidRPr="00141BC4" w:rsidRDefault="005F082D" w:rsidP="00141BC4">
      <w:pPr>
        <w:spacing w:after="0"/>
        <w:rPr>
          <w:rFonts w:ascii="Times New Roman" w:hAnsi="Times New Roman" w:cs="Times New Roman"/>
          <w:sz w:val="24"/>
          <w:szCs w:val="24"/>
        </w:rPr>
      </w:pPr>
    </w:p>
    <w:p w:rsidR="005F082D" w:rsidRPr="00141BC4" w:rsidRDefault="005F082D" w:rsidP="00141BC4">
      <w:pPr>
        <w:spacing w:after="0" w:line="480" w:lineRule="auto"/>
        <w:jc w:val="center"/>
        <w:rPr>
          <w:rFonts w:ascii="Times New Roman" w:hAnsi="Times New Roman" w:cs="Times New Roman"/>
          <w:sz w:val="24"/>
          <w:szCs w:val="24"/>
        </w:rPr>
      </w:pPr>
    </w:p>
    <w:p w:rsidR="005F082D" w:rsidRPr="00141BC4" w:rsidRDefault="005F082D" w:rsidP="00141BC4">
      <w:pPr>
        <w:spacing w:after="0" w:line="480" w:lineRule="auto"/>
        <w:jc w:val="center"/>
        <w:rPr>
          <w:rFonts w:ascii="Times New Roman" w:hAnsi="Times New Roman" w:cs="Times New Roman"/>
          <w:sz w:val="24"/>
          <w:szCs w:val="24"/>
        </w:rPr>
      </w:pPr>
      <w:r w:rsidRPr="00141BC4">
        <w:rPr>
          <w:rFonts w:ascii="Times New Roman" w:hAnsi="Times New Roman" w:cs="Times New Roman"/>
          <w:sz w:val="24"/>
          <w:szCs w:val="24"/>
        </w:rPr>
        <w:t>Healthcare Marketing</w:t>
      </w:r>
    </w:p>
    <w:p w:rsidR="005F082D" w:rsidRPr="00141BC4" w:rsidRDefault="005F082D" w:rsidP="00141BC4">
      <w:pPr>
        <w:spacing w:after="0" w:line="480" w:lineRule="auto"/>
        <w:jc w:val="center"/>
        <w:rPr>
          <w:rFonts w:ascii="Times New Roman" w:hAnsi="Times New Roman" w:cs="Times New Roman"/>
          <w:sz w:val="24"/>
          <w:szCs w:val="24"/>
        </w:rPr>
      </w:pPr>
      <w:r w:rsidRPr="00141BC4">
        <w:rPr>
          <w:rFonts w:ascii="Times New Roman" w:hAnsi="Times New Roman" w:cs="Times New Roman"/>
          <w:sz w:val="24"/>
          <w:szCs w:val="24"/>
        </w:rPr>
        <w:t>Student’s Name</w:t>
      </w:r>
    </w:p>
    <w:p w:rsidR="005F082D" w:rsidRPr="00141BC4" w:rsidRDefault="005F082D" w:rsidP="00141BC4">
      <w:pPr>
        <w:spacing w:after="0" w:line="480" w:lineRule="auto"/>
        <w:jc w:val="center"/>
        <w:rPr>
          <w:rFonts w:ascii="Times New Roman" w:hAnsi="Times New Roman" w:cs="Times New Roman"/>
          <w:sz w:val="24"/>
          <w:szCs w:val="24"/>
        </w:rPr>
      </w:pPr>
      <w:r w:rsidRPr="00141BC4">
        <w:rPr>
          <w:rFonts w:ascii="Times New Roman" w:hAnsi="Times New Roman" w:cs="Times New Roman"/>
          <w:sz w:val="24"/>
          <w:szCs w:val="24"/>
        </w:rPr>
        <w:t>Institutional Affiliation</w:t>
      </w:r>
    </w:p>
    <w:p w:rsidR="005F082D" w:rsidRPr="00141BC4" w:rsidRDefault="005F082D" w:rsidP="00141BC4">
      <w:pPr>
        <w:spacing w:after="0"/>
        <w:rPr>
          <w:rFonts w:ascii="Times New Roman" w:hAnsi="Times New Roman" w:cs="Times New Roman"/>
          <w:b/>
          <w:sz w:val="24"/>
          <w:szCs w:val="24"/>
        </w:rPr>
      </w:pPr>
    </w:p>
    <w:p w:rsidR="005F082D" w:rsidRPr="00141BC4" w:rsidRDefault="005F082D" w:rsidP="00141BC4">
      <w:pPr>
        <w:spacing w:after="0"/>
        <w:rPr>
          <w:rFonts w:ascii="Times New Roman" w:hAnsi="Times New Roman" w:cs="Times New Roman"/>
          <w:b/>
          <w:sz w:val="24"/>
          <w:szCs w:val="24"/>
        </w:rPr>
      </w:pPr>
    </w:p>
    <w:p w:rsidR="005F082D" w:rsidRPr="00141BC4" w:rsidRDefault="005F082D" w:rsidP="00141BC4">
      <w:pPr>
        <w:spacing w:after="0"/>
        <w:rPr>
          <w:rFonts w:ascii="Times New Roman" w:hAnsi="Times New Roman" w:cs="Times New Roman"/>
          <w:b/>
          <w:sz w:val="24"/>
          <w:szCs w:val="24"/>
        </w:rPr>
      </w:pPr>
    </w:p>
    <w:p w:rsidR="005F082D" w:rsidRPr="00141BC4" w:rsidRDefault="005F082D" w:rsidP="00141BC4">
      <w:pPr>
        <w:spacing w:after="0"/>
        <w:rPr>
          <w:rFonts w:ascii="Times New Roman" w:hAnsi="Times New Roman" w:cs="Times New Roman"/>
          <w:b/>
          <w:sz w:val="24"/>
          <w:szCs w:val="24"/>
        </w:rPr>
      </w:pPr>
    </w:p>
    <w:p w:rsidR="005F082D" w:rsidRPr="00141BC4" w:rsidRDefault="005F082D" w:rsidP="00141BC4">
      <w:pPr>
        <w:spacing w:after="0"/>
        <w:rPr>
          <w:rFonts w:ascii="Times New Roman" w:hAnsi="Times New Roman" w:cs="Times New Roman"/>
          <w:b/>
          <w:sz w:val="24"/>
          <w:szCs w:val="24"/>
        </w:rPr>
      </w:pPr>
    </w:p>
    <w:p w:rsidR="005F082D" w:rsidRPr="00141BC4" w:rsidRDefault="005F082D" w:rsidP="00141BC4">
      <w:pPr>
        <w:spacing w:after="0"/>
        <w:rPr>
          <w:rFonts w:ascii="Times New Roman" w:hAnsi="Times New Roman" w:cs="Times New Roman"/>
          <w:b/>
          <w:sz w:val="24"/>
          <w:szCs w:val="24"/>
        </w:rPr>
      </w:pPr>
    </w:p>
    <w:p w:rsidR="005F082D" w:rsidRPr="00141BC4" w:rsidRDefault="005F082D" w:rsidP="00141BC4">
      <w:pPr>
        <w:spacing w:after="0"/>
        <w:rPr>
          <w:rFonts w:ascii="Times New Roman" w:hAnsi="Times New Roman" w:cs="Times New Roman"/>
          <w:b/>
          <w:sz w:val="24"/>
          <w:szCs w:val="24"/>
        </w:rPr>
      </w:pPr>
    </w:p>
    <w:p w:rsidR="005F082D" w:rsidRPr="00141BC4" w:rsidRDefault="005F082D" w:rsidP="00141BC4">
      <w:pPr>
        <w:spacing w:after="0"/>
        <w:rPr>
          <w:rFonts w:ascii="Times New Roman" w:hAnsi="Times New Roman" w:cs="Times New Roman"/>
          <w:b/>
          <w:sz w:val="24"/>
          <w:szCs w:val="24"/>
        </w:rPr>
      </w:pPr>
    </w:p>
    <w:p w:rsidR="005F082D" w:rsidRPr="00141BC4" w:rsidRDefault="005F082D" w:rsidP="00141BC4">
      <w:pPr>
        <w:spacing w:after="0"/>
        <w:rPr>
          <w:rFonts w:ascii="Times New Roman" w:hAnsi="Times New Roman" w:cs="Times New Roman"/>
          <w:b/>
          <w:sz w:val="24"/>
          <w:szCs w:val="24"/>
        </w:rPr>
      </w:pPr>
    </w:p>
    <w:p w:rsidR="005F082D" w:rsidRPr="00141BC4" w:rsidRDefault="005F082D" w:rsidP="00141BC4">
      <w:pPr>
        <w:spacing w:after="0"/>
        <w:rPr>
          <w:rFonts w:ascii="Times New Roman" w:hAnsi="Times New Roman" w:cs="Times New Roman"/>
          <w:b/>
          <w:sz w:val="24"/>
          <w:szCs w:val="24"/>
        </w:rPr>
      </w:pPr>
    </w:p>
    <w:p w:rsidR="005F082D" w:rsidRPr="00141BC4" w:rsidRDefault="005F082D" w:rsidP="00141BC4">
      <w:pPr>
        <w:spacing w:after="0"/>
        <w:rPr>
          <w:rFonts w:ascii="Times New Roman" w:hAnsi="Times New Roman" w:cs="Times New Roman"/>
          <w:b/>
          <w:sz w:val="24"/>
          <w:szCs w:val="24"/>
        </w:rPr>
      </w:pPr>
    </w:p>
    <w:p w:rsidR="005F082D" w:rsidRPr="00141BC4" w:rsidRDefault="005F082D" w:rsidP="00141BC4">
      <w:pPr>
        <w:spacing w:after="0"/>
        <w:rPr>
          <w:rFonts w:ascii="Times New Roman" w:hAnsi="Times New Roman" w:cs="Times New Roman"/>
          <w:b/>
          <w:sz w:val="24"/>
          <w:szCs w:val="24"/>
        </w:rPr>
      </w:pPr>
    </w:p>
    <w:p w:rsidR="005F082D" w:rsidRPr="00141BC4" w:rsidRDefault="005F082D" w:rsidP="00141BC4">
      <w:pPr>
        <w:spacing w:after="0"/>
        <w:rPr>
          <w:rFonts w:ascii="Times New Roman" w:hAnsi="Times New Roman" w:cs="Times New Roman"/>
          <w:b/>
          <w:sz w:val="24"/>
          <w:szCs w:val="24"/>
        </w:rPr>
      </w:pPr>
    </w:p>
    <w:p w:rsidR="005F082D" w:rsidRPr="00141BC4" w:rsidRDefault="005F082D" w:rsidP="00141BC4">
      <w:pPr>
        <w:spacing w:after="0"/>
        <w:rPr>
          <w:rFonts w:ascii="Times New Roman" w:hAnsi="Times New Roman" w:cs="Times New Roman"/>
          <w:b/>
          <w:sz w:val="24"/>
          <w:szCs w:val="24"/>
        </w:rPr>
      </w:pPr>
    </w:p>
    <w:p w:rsidR="005F082D" w:rsidRPr="00141BC4" w:rsidRDefault="005F082D" w:rsidP="00141BC4">
      <w:pPr>
        <w:spacing w:after="0"/>
        <w:rPr>
          <w:rFonts w:ascii="Times New Roman" w:hAnsi="Times New Roman" w:cs="Times New Roman"/>
          <w:b/>
          <w:sz w:val="24"/>
          <w:szCs w:val="24"/>
        </w:rPr>
      </w:pPr>
    </w:p>
    <w:p w:rsidR="005F082D" w:rsidRPr="00141BC4" w:rsidRDefault="005F082D" w:rsidP="00141BC4">
      <w:pPr>
        <w:spacing w:after="0"/>
        <w:rPr>
          <w:rFonts w:ascii="Times New Roman" w:hAnsi="Times New Roman" w:cs="Times New Roman"/>
          <w:b/>
          <w:sz w:val="24"/>
          <w:szCs w:val="24"/>
        </w:rPr>
      </w:pPr>
    </w:p>
    <w:p w:rsidR="005F082D" w:rsidRPr="00141BC4" w:rsidRDefault="005F082D" w:rsidP="00141BC4">
      <w:pPr>
        <w:spacing w:after="0"/>
        <w:rPr>
          <w:rFonts w:ascii="Times New Roman" w:hAnsi="Times New Roman" w:cs="Times New Roman"/>
          <w:b/>
          <w:sz w:val="24"/>
          <w:szCs w:val="24"/>
        </w:rPr>
      </w:pPr>
    </w:p>
    <w:p w:rsidR="005F082D" w:rsidRPr="00141BC4" w:rsidRDefault="005F082D" w:rsidP="00141BC4">
      <w:pPr>
        <w:spacing w:after="0"/>
        <w:rPr>
          <w:rFonts w:ascii="Times New Roman" w:hAnsi="Times New Roman" w:cs="Times New Roman"/>
          <w:b/>
          <w:sz w:val="24"/>
          <w:szCs w:val="24"/>
        </w:rPr>
      </w:pPr>
    </w:p>
    <w:p w:rsidR="005F082D" w:rsidRPr="00141BC4" w:rsidRDefault="005F082D" w:rsidP="00141BC4">
      <w:pPr>
        <w:spacing w:after="0"/>
        <w:rPr>
          <w:rFonts w:ascii="Times New Roman" w:hAnsi="Times New Roman" w:cs="Times New Roman"/>
          <w:b/>
          <w:sz w:val="24"/>
          <w:szCs w:val="24"/>
        </w:rPr>
      </w:pPr>
    </w:p>
    <w:p w:rsidR="005F082D" w:rsidRPr="00141BC4" w:rsidRDefault="005F082D" w:rsidP="00141BC4">
      <w:pPr>
        <w:spacing w:after="0"/>
        <w:rPr>
          <w:rFonts w:ascii="Times New Roman" w:hAnsi="Times New Roman" w:cs="Times New Roman"/>
          <w:b/>
          <w:sz w:val="24"/>
          <w:szCs w:val="24"/>
        </w:rPr>
      </w:pPr>
    </w:p>
    <w:p w:rsidR="006310BD" w:rsidRPr="00141BC4" w:rsidRDefault="006310BD" w:rsidP="00141BC4">
      <w:pPr>
        <w:spacing w:after="0" w:line="480" w:lineRule="auto"/>
        <w:ind w:firstLine="720"/>
        <w:rPr>
          <w:rFonts w:ascii="Times New Roman" w:hAnsi="Times New Roman" w:cs="Times New Roman"/>
          <w:b/>
          <w:sz w:val="24"/>
          <w:szCs w:val="24"/>
        </w:rPr>
      </w:pPr>
    </w:p>
    <w:p w:rsidR="006310BD" w:rsidRPr="00141BC4" w:rsidRDefault="006310BD" w:rsidP="00141BC4">
      <w:pPr>
        <w:spacing w:after="0" w:line="480" w:lineRule="auto"/>
        <w:ind w:firstLine="720"/>
        <w:rPr>
          <w:rFonts w:ascii="Times New Roman" w:hAnsi="Times New Roman" w:cs="Times New Roman"/>
          <w:b/>
          <w:sz w:val="24"/>
          <w:szCs w:val="24"/>
        </w:rPr>
      </w:pPr>
    </w:p>
    <w:p w:rsidR="006310BD" w:rsidRPr="00141BC4" w:rsidRDefault="006310BD" w:rsidP="00141BC4">
      <w:pPr>
        <w:spacing w:after="0" w:line="480" w:lineRule="auto"/>
        <w:ind w:firstLine="720"/>
        <w:rPr>
          <w:rFonts w:ascii="Times New Roman" w:hAnsi="Times New Roman" w:cs="Times New Roman"/>
          <w:b/>
          <w:sz w:val="24"/>
          <w:szCs w:val="24"/>
        </w:rPr>
      </w:pPr>
    </w:p>
    <w:p w:rsidR="006310BD" w:rsidRPr="00141BC4" w:rsidRDefault="006310BD" w:rsidP="00141BC4">
      <w:pPr>
        <w:spacing w:after="0" w:line="480" w:lineRule="auto"/>
        <w:rPr>
          <w:rFonts w:ascii="Times New Roman" w:hAnsi="Times New Roman" w:cs="Times New Roman"/>
          <w:b/>
          <w:sz w:val="24"/>
          <w:szCs w:val="24"/>
        </w:rPr>
      </w:pPr>
    </w:p>
    <w:p w:rsidR="00986FF4" w:rsidRPr="00141BC4" w:rsidRDefault="00F93B60" w:rsidP="00141BC4">
      <w:pPr>
        <w:spacing w:after="0" w:line="480" w:lineRule="auto"/>
        <w:ind w:firstLine="720"/>
        <w:jc w:val="center"/>
        <w:rPr>
          <w:rFonts w:ascii="Times New Roman" w:hAnsi="Times New Roman" w:cs="Times New Roman"/>
          <w:b/>
          <w:sz w:val="24"/>
          <w:szCs w:val="24"/>
        </w:rPr>
      </w:pPr>
      <w:r w:rsidRPr="00141BC4">
        <w:rPr>
          <w:rFonts w:ascii="Times New Roman" w:hAnsi="Times New Roman" w:cs="Times New Roman"/>
          <w:b/>
          <w:sz w:val="24"/>
          <w:szCs w:val="24"/>
        </w:rPr>
        <w:lastRenderedPageBreak/>
        <w:t>Experience as an Internal Customer</w:t>
      </w:r>
    </w:p>
    <w:p w:rsidR="00936A47" w:rsidRPr="00141BC4" w:rsidRDefault="00F93B60" w:rsidP="00141BC4">
      <w:pPr>
        <w:spacing w:after="0" w:line="480" w:lineRule="auto"/>
        <w:ind w:firstLine="720"/>
        <w:rPr>
          <w:rFonts w:ascii="Times New Roman" w:hAnsi="Times New Roman" w:cs="Times New Roman"/>
          <w:sz w:val="24"/>
          <w:szCs w:val="24"/>
        </w:rPr>
      </w:pPr>
      <w:r w:rsidRPr="00141BC4">
        <w:rPr>
          <w:rFonts w:ascii="Times New Roman" w:hAnsi="Times New Roman" w:cs="Times New Roman"/>
          <w:sz w:val="24"/>
          <w:szCs w:val="24"/>
        </w:rPr>
        <w:t>The healthcare organization is one of the customer service organizations that champion the quality of care offered to the patients as well as coordinated interactions among the stakeholders</w:t>
      </w:r>
      <w:r w:rsidR="00EE2379" w:rsidRPr="00141BC4">
        <w:rPr>
          <w:rFonts w:ascii="Times New Roman" w:hAnsi="Times New Roman" w:cs="Times New Roman"/>
          <w:color w:val="222222"/>
          <w:sz w:val="24"/>
          <w:szCs w:val="24"/>
          <w:shd w:val="clear" w:color="auto" w:fill="FFFFFF"/>
        </w:rPr>
        <w:t xml:space="preserve"> (</w:t>
      </w:r>
      <w:r w:rsidR="00EE2379" w:rsidRPr="00141BC4">
        <w:rPr>
          <w:rFonts w:ascii="Times New Roman" w:hAnsi="Times New Roman" w:cs="Times New Roman"/>
          <w:color w:val="222222"/>
          <w:sz w:val="24"/>
          <w:szCs w:val="24"/>
          <w:shd w:val="clear" w:color="auto" w:fill="FFFFFF"/>
        </w:rPr>
        <w:t>Coughlin,</w:t>
      </w:r>
      <w:r w:rsidR="00EE2379" w:rsidRPr="00141BC4">
        <w:rPr>
          <w:rFonts w:ascii="Times New Roman" w:hAnsi="Times New Roman" w:cs="Times New Roman"/>
          <w:color w:val="222222"/>
          <w:sz w:val="24"/>
          <w:szCs w:val="24"/>
          <w:shd w:val="clear" w:color="auto" w:fill="FFFFFF"/>
        </w:rPr>
        <w:t xml:space="preserve"> </w:t>
      </w:r>
      <w:proofErr w:type="spellStart"/>
      <w:r w:rsidR="00EE2379" w:rsidRPr="00141BC4">
        <w:rPr>
          <w:rFonts w:ascii="Times New Roman" w:hAnsi="Times New Roman" w:cs="Times New Roman"/>
          <w:color w:val="222222"/>
          <w:sz w:val="24"/>
          <w:szCs w:val="24"/>
          <w:shd w:val="clear" w:color="auto" w:fill="FFFFFF"/>
        </w:rPr>
        <w:t>Wordham</w:t>
      </w:r>
      <w:proofErr w:type="spellEnd"/>
      <w:r w:rsidR="00EE2379" w:rsidRPr="00141BC4">
        <w:rPr>
          <w:rFonts w:ascii="Times New Roman" w:hAnsi="Times New Roman" w:cs="Times New Roman"/>
          <w:color w:val="222222"/>
          <w:sz w:val="24"/>
          <w:szCs w:val="24"/>
          <w:shd w:val="clear" w:color="auto" w:fill="FFFFFF"/>
        </w:rPr>
        <w:t xml:space="preserve">, &amp; </w:t>
      </w:r>
      <w:proofErr w:type="spellStart"/>
      <w:r w:rsidR="00EE2379" w:rsidRPr="00141BC4">
        <w:rPr>
          <w:rFonts w:ascii="Times New Roman" w:hAnsi="Times New Roman" w:cs="Times New Roman"/>
          <w:color w:val="222222"/>
          <w:sz w:val="24"/>
          <w:szCs w:val="24"/>
          <w:shd w:val="clear" w:color="auto" w:fill="FFFFFF"/>
        </w:rPr>
        <w:t>Jonash</w:t>
      </w:r>
      <w:proofErr w:type="spellEnd"/>
      <w:r w:rsidR="00EE2379" w:rsidRPr="00141BC4">
        <w:rPr>
          <w:rFonts w:ascii="Times New Roman" w:hAnsi="Times New Roman" w:cs="Times New Roman"/>
          <w:color w:val="222222"/>
          <w:sz w:val="24"/>
          <w:szCs w:val="24"/>
          <w:shd w:val="clear" w:color="auto" w:fill="FFFFFF"/>
        </w:rPr>
        <w:t xml:space="preserve">, </w:t>
      </w:r>
      <w:r w:rsidR="00EE2379" w:rsidRPr="00141BC4">
        <w:rPr>
          <w:rFonts w:ascii="Times New Roman" w:hAnsi="Times New Roman" w:cs="Times New Roman"/>
          <w:color w:val="222222"/>
          <w:sz w:val="24"/>
          <w:szCs w:val="24"/>
          <w:shd w:val="clear" w:color="auto" w:fill="FFFFFF"/>
        </w:rPr>
        <w:t>2015)</w:t>
      </w:r>
      <w:r w:rsidRPr="00141BC4">
        <w:rPr>
          <w:rFonts w:ascii="Times New Roman" w:hAnsi="Times New Roman" w:cs="Times New Roman"/>
          <w:sz w:val="24"/>
          <w:szCs w:val="24"/>
        </w:rPr>
        <w:t xml:space="preserve">. In that regard, every employee in any healthcare company is considered a potential customer service representative whose task is to aim for quality patient care. As an employee at Joh Hopkins </w:t>
      </w:r>
      <w:r w:rsidR="007C552C" w:rsidRPr="00141BC4">
        <w:rPr>
          <w:rFonts w:ascii="Times New Roman" w:hAnsi="Times New Roman" w:cs="Times New Roman"/>
          <w:sz w:val="24"/>
          <w:szCs w:val="24"/>
        </w:rPr>
        <w:t>hospital</w:t>
      </w:r>
      <w:r w:rsidRPr="00141BC4">
        <w:rPr>
          <w:rFonts w:ascii="Times New Roman" w:hAnsi="Times New Roman" w:cs="Times New Roman"/>
          <w:sz w:val="24"/>
          <w:szCs w:val="24"/>
        </w:rPr>
        <w:t>,</w:t>
      </w:r>
      <w:r w:rsidR="007C552C" w:rsidRPr="00141BC4">
        <w:rPr>
          <w:rFonts w:ascii="Times New Roman" w:hAnsi="Times New Roman" w:cs="Times New Roman"/>
          <w:sz w:val="24"/>
          <w:szCs w:val="24"/>
        </w:rPr>
        <w:t xml:space="preserve"> I was thri</w:t>
      </w:r>
      <w:r w:rsidR="00812244" w:rsidRPr="00141BC4">
        <w:rPr>
          <w:rFonts w:ascii="Times New Roman" w:hAnsi="Times New Roman" w:cs="Times New Roman"/>
          <w:sz w:val="24"/>
          <w:szCs w:val="24"/>
        </w:rPr>
        <w:t>lled by the managerial system. T</w:t>
      </w:r>
      <w:r w:rsidR="007C552C" w:rsidRPr="00141BC4">
        <w:rPr>
          <w:rFonts w:ascii="Times New Roman" w:hAnsi="Times New Roman" w:cs="Times New Roman"/>
          <w:sz w:val="24"/>
          <w:szCs w:val="24"/>
        </w:rPr>
        <w:t xml:space="preserve">he organization adopted an intranet that would be used to disseminate pertinent information to all employees. In so doing, the rate of employee’s compliance with the procedures and policies was boosted. Also, the process would create a collective brand of all employees. </w:t>
      </w:r>
      <w:r w:rsidR="00AE4942" w:rsidRPr="00141BC4">
        <w:rPr>
          <w:rFonts w:ascii="Times New Roman" w:hAnsi="Times New Roman" w:cs="Times New Roman"/>
          <w:sz w:val="24"/>
          <w:szCs w:val="24"/>
        </w:rPr>
        <w:t>The refined and robust system made employees feel like internal customers</w:t>
      </w:r>
      <w:r w:rsidR="007C552C" w:rsidRPr="00141BC4">
        <w:rPr>
          <w:rFonts w:ascii="Times New Roman" w:hAnsi="Times New Roman" w:cs="Times New Roman"/>
          <w:sz w:val="24"/>
          <w:szCs w:val="24"/>
        </w:rPr>
        <w:t xml:space="preserve"> of the institution hence improving patient care.</w:t>
      </w:r>
      <w:r w:rsidR="00671D86" w:rsidRPr="00141BC4">
        <w:rPr>
          <w:rFonts w:ascii="Times New Roman" w:hAnsi="Times New Roman" w:cs="Times New Roman"/>
          <w:sz w:val="24"/>
          <w:szCs w:val="24"/>
        </w:rPr>
        <w:t xml:space="preserve"> </w:t>
      </w:r>
      <w:r w:rsidR="00AE4942" w:rsidRPr="00141BC4">
        <w:rPr>
          <w:rFonts w:ascii="Times New Roman" w:hAnsi="Times New Roman" w:cs="Times New Roman"/>
          <w:sz w:val="24"/>
          <w:szCs w:val="24"/>
        </w:rPr>
        <w:t>Therefore,</w:t>
      </w:r>
      <w:r w:rsidR="00671D86" w:rsidRPr="00141BC4">
        <w:rPr>
          <w:rFonts w:ascii="Times New Roman" w:hAnsi="Times New Roman" w:cs="Times New Roman"/>
          <w:sz w:val="24"/>
          <w:szCs w:val="24"/>
        </w:rPr>
        <w:t xml:space="preserve"> the experience made me feel part of an internal customer of the organization</w:t>
      </w:r>
      <w:r w:rsidR="00AE4942" w:rsidRPr="00141BC4">
        <w:rPr>
          <w:rFonts w:ascii="Times New Roman" w:hAnsi="Times New Roman" w:cs="Times New Roman"/>
          <w:sz w:val="24"/>
          <w:szCs w:val="24"/>
        </w:rPr>
        <w:t>.</w:t>
      </w:r>
    </w:p>
    <w:p w:rsidR="00AE4942" w:rsidRPr="00141BC4" w:rsidRDefault="00F93B60" w:rsidP="00141BC4">
      <w:pPr>
        <w:spacing w:after="0" w:line="480" w:lineRule="auto"/>
        <w:ind w:firstLine="720"/>
        <w:rPr>
          <w:rFonts w:ascii="Times New Roman" w:hAnsi="Times New Roman" w:cs="Times New Roman"/>
          <w:b/>
          <w:sz w:val="24"/>
          <w:szCs w:val="24"/>
        </w:rPr>
      </w:pPr>
      <w:r w:rsidRPr="00141BC4">
        <w:rPr>
          <w:rFonts w:ascii="Times New Roman" w:hAnsi="Times New Roman" w:cs="Times New Roman"/>
          <w:b/>
          <w:sz w:val="24"/>
          <w:szCs w:val="24"/>
        </w:rPr>
        <w:t>When an organization fails to consider employees as internal customers</w:t>
      </w:r>
    </w:p>
    <w:p w:rsidR="006310BD" w:rsidRPr="00FD5727" w:rsidRDefault="00F93B60" w:rsidP="00FD5727">
      <w:pPr>
        <w:spacing w:after="0" w:line="480" w:lineRule="auto"/>
        <w:ind w:firstLine="720"/>
        <w:rPr>
          <w:rFonts w:ascii="Times New Roman" w:hAnsi="Times New Roman" w:cs="Times New Roman"/>
          <w:sz w:val="24"/>
          <w:szCs w:val="24"/>
        </w:rPr>
      </w:pPr>
      <w:r w:rsidRPr="00141BC4">
        <w:rPr>
          <w:rFonts w:ascii="Times New Roman" w:hAnsi="Times New Roman" w:cs="Times New Roman"/>
          <w:sz w:val="24"/>
          <w:szCs w:val="24"/>
        </w:rPr>
        <w:t>Healthcare organizations should always aim at the establishment of</w:t>
      </w:r>
      <w:r w:rsidR="004A65D1" w:rsidRPr="00141BC4">
        <w:rPr>
          <w:rFonts w:ascii="Times New Roman" w:hAnsi="Times New Roman" w:cs="Times New Roman"/>
          <w:sz w:val="24"/>
          <w:szCs w:val="24"/>
        </w:rPr>
        <w:t xml:space="preserve"> long-term patient </w:t>
      </w:r>
      <w:r w:rsidR="00812244" w:rsidRPr="00141BC4">
        <w:rPr>
          <w:rFonts w:ascii="Times New Roman" w:hAnsi="Times New Roman" w:cs="Times New Roman"/>
          <w:sz w:val="24"/>
          <w:szCs w:val="24"/>
        </w:rPr>
        <w:t>relationships.</w:t>
      </w:r>
      <w:r w:rsidR="00972F7D" w:rsidRPr="00141BC4">
        <w:rPr>
          <w:rFonts w:ascii="Times New Roman" w:hAnsi="Times New Roman" w:cs="Times New Roman"/>
          <w:b/>
          <w:sz w:val="24"/>
          <w:szCs w:val="24"/>
        </w:rPr>
        <w:t xml:space="preserve"> </w:t>
      </w:r>
      <w:r w:rsidR="00972F7D" w:rsidRPr="00141BC4">
        <w:rPr>
          <w:rFonts w:ascii="Times New Roman" w:hAnsi="Times New Roman" w:cs="Times New Roman"/>
          <w:sz w:val="24"/>
          <w:szCs w:val="24"/>
        </w:rPr>
        <w:t xml:space="preserve">As </w:t>
      </w:r>
      <w:r w:rsidR="00972F7D" w:rsidRPr="00141BC4">
        <w:rPr>
          <w:rFonts w:ascii="Times New Roman" w:hAnsi="Times New Roman" w:cs="Times New Roman"/>
          <w:color w:val="000000"/>
          <w:sz w:val="24"/>
          <w:szCs w:val="24"/>
          <w:shd w:val="clear" w:color="auto" w:fill="FFFFFF"/>
        </w:rPr>
        <w:t xml:space="preserve">University of </w:t>
      </w:r>
      <w:proofErr w:type="spellStart"/>
      <w:r w:rsidR="00972F7D" w:rsidRPr="00141BC4">
        <w:rPr>
          <w:rFonts w:ascii="Times New Roman" w:hAnsi="Times New Roman" w:cs="Times New Roman"/>
          <w:color w:val="000000"/>
          <w:sz w:val="24"/>
          <w:szCs w:val="24"/>
          <w:shd w:val="clear" w:color="auto" w:fill="FFFFFF"/>
        </w:rPr>
        <w:t>Twente</w:t>
      </w:r>
      <w:proofErr w:type="spellEnd"/>
      <w:r w:rsidR="00972F7D" w:rsidRPr="00141BC4">
        <w:rPr>
          <w:rFonts w:ascii="Times New Roman" w:hAnsi="Times New Roman" w:cs="Times New Roman"/>
          <w:color w:val="000000"/>
          <w:sz w:val="24"/>
          <w:szCs w:val="24"/>
          <w:shd w:val="clear" w:color="auto" w:fill="FFFFFF"/>
        </w:rPr>
        <w:t xml:space="preserve"> </w:t>
      </w:r>
      <w:r w:rsidR="000644D4" w:rsidRPr="00141BC4">
        <w:rPr>
          <w:rFonts w:ascii="Times New Roman" w:hAnsi="Times New Roman" w:cs="Times New Roman"/>
          <w:color w:val="000000"/>
          <w:sz w:val="24"/>
          <w:szCs w:val="24"/>
          <w:shd w:val="clear" w:color="auto" w:fill="FFFFFF"/>
        </w:rPr>
        <w:t>(2019)</w:t>
      </w:r>
      <w:r w:rsidR="00972F7D" w:rsidRPr="00141BC4">
        <w:rPr>
          <w:rFonts w:ascii="Times New Roman" w:hAnsi="Times New Roman" w:cs="Times New Roman"/>
          <w:sz w:val="24"/>
          <w:szCs w:val="24"/>
        </w:rPr>
        <w:t>, t</w:t>
      </w:r>
      <w:r w:rsidR="004A65D1" w:rsidRPr="00141BC4">
        <w:rPr>
          <w:rFonts w:ascii="Times New Roman" w:hAnsi="Times New Roman" w:cs="Times New Roman"/>
          <w:sz w:val="24"/>
          <w:szCs w:val="24"/>
        </w:rPr>
        <w:t xml:space="preserve">he </w:t>
      </w:r>
      <w:r w:rsidR="00B835E1" w:rsidRPr="00141BC4">
        <w:rPr>
          <w:rFonts w:ascii="Times New Roman" w:hAnsi="Times New Roman" w:cs="Times New Roman"/>
          <w:sz w:val="24"/>
          <w:szCs w:val="24"/>
        </w:rPr>
        <w:t>stakeholders ought to</w:t>
      </w:r>
      <w:r w:rsidR="004A65D1" w:rsidRPr="00141BC4">
        <w:rPr>
          <w:rFonts w:ascii="Times New Roman" w:hAnsi="Times New Roman" w:cs="Times New Roman"/>
          <w:sz w:val="24"/>
          <w:szCs w:val="24"/>
        </w:rPr>
        <w:t xml:space="preserve"> work in a coordinated manner that leads to improved patient care. While in one of the healthcare organization as an internal consumer, I realized that the employees were not considered as internal customers. The incomplete records, errors, and the staff's inability to have access to the required </w:t>
      </w:r>
      <w:r w:rsidR="00B835E1" w:rsidRPr="00141BC4">
        <w:rPr>
          <w:rFonts w:ascii="Times New Roman" w:hAnsi="Times New Roman" w:cs="Times New Roman"/>
          <w:sz w:val="24"/>
          <w:szCs w:val="24"/>
        </w:rPr>
        <w:t>data were a clear manifestation of the lack of proper coordination among the healthcare stakeholders. The total disarray and confusion in this organization eventually led to inaccurate data generation which saw me receiving the wrong treatment and diagnostic recommendations.</w:t>
      </w:r>
      <w:r w:rsidR="002A02D3" w:rsidRPr="00141BC4">
        <w:rPr>
          <w:rFonts w:ascii="Times New Roman" w:hAnsi="Times New Roman" w:cs="Times New Roman"/>
          <w:sz w:val="24"/>
          <w:szCs w:val="24"/>
        </w:rPr>
        <w:t xml:space="preserve"> I, therefore, resorted not to recommend any of my family members, friends, and co-workers to the organization.</w:t>
      </w:r>
      <w:r w:rsidR="00B835E1" w:rsidRPr="00141BC4">
        <w:rPr>
          <w:rFonts w:ascii="Times New Roman" w:hAnsi="Times New Roman" w:cs="Times New Roman"/>
          <w:sz w:val="24"/>
          <w:szCs w:val="24"/>
        </w:rPr>
        <w:t xml:space="preserve"> </w:t>
      </w:r>
    </w:p>
    <w:p w:rsidR="002A02D3" w:rsidRPr="00141BC4" w:rsidRDefault="00F93B60" w:rsidP="00141BC4">
      <w:pPr>
        <w:spacing w:after="0" w:line="480" w:lineRule="auto"/>
        <w:ind w:firstLine="720"/>
        <w:jc w:val="center"/>
        <w:rPr>
          <w:rFonts w:ascii="Times New Roman" w:hAnsi="Times New Roman" w:cs="Times New Roman"/>
          <w:b/>
          <w:sz w:val="24"/>
          <w:szCs w:val="24"/>
        </w:rPr>
      </w:pPr>
      <w:r w:rsidRPr="00141BC4">
        <w:rPr>
          <w:rFonts w:ascii="Times New Roman" w:hAnsi="Times New Roman" w:cs="Times New Roman"/>
          <w:b/>
          <w:sz w:val="24"/>
          <w:szCs w:val="24"/>
        </w:rPr>
        <w:lastRenderedPageBreak/>
        <w:t>Consumer’s perspective of Healthcare quality</w:t>
      </w:r>
    </w:p>
    <w:p w:rsidR="002A02D3" w:rsidRPr="00141BC4" w:rsidRDefault="00F93B60" w:rsidP="00141BC4">
      <w:pPr>
        <w:spacing w:after="0" w:line="480" w:lineRule="auto"/>
        <w:ind w:firstLine="720"/>
        <w:rPr>
          <w:rFonts w:ascii="Times New Roman" w:hAnsi="Times New Roman" w:cs="Times New Roman"/>
          <w:sz w:val="24"/>
          <w:szCs w:val="24"/>
        </w:rPr>
      </w:pPr>
      <w:r w:rsidRPr="00141BC4">
        <w:rPr>
          <w:rFonts w:ascii="Times New Roman" w:hAnsi="Times New Roman" w:cs="Times New Roman"/>
          <w:sz w:val="24"/>
          <w:szCs w:val="24"/>
        </w:rPr>
        <w:t xml:space="preserve">Healthcare consumers: patients, requires excellent services characterized by refined and robust systems and processes of an organization. To achieve quality healthcare, </w:t>
      </w:r>
      <w:r w:rsidR="009B53F4" w:rsidRPr="00141BC4">
        <w:rPr>
          <w:rFonts w:ascii="Times New Roman" w:hAnsi="Times New Roman" w:cs="Times New Roman"/>
          <w:sz w:val="24"/>
          <w:szCs w:val="24"/>
        </w:rPr>
        <w:t xml:space="preserve">healthcare organizations need to </w:t>
      </w:r>
      <w:r w:rsidRPr="00141BC4">
        <w:rPr>
          <w:rFonts w:ascii="Times New Roman" w:hAnsi="Times New Roman" w:cs="Times New Roman"/>
          <w:sz w:val="24"/>
          <w:szCs w:val="24"/>
        </w:rPr>
        <w:t>bank more on staff training, process efficiencies, and data quality</w:t>
      </w:r>
      <w:r w:rsidR="00972F7D" w:rsidRPr="00141BC4">
        <w:rPr>
          <w:rFonts w:ascii="Times New Roman" w:hAnsi="Times New Roman" w:cs="Times New Roman"/>
          <w:color w:val="000000"/>
          <w:sz w:val="24"/>
          <w:szCs w:val="24"/>
          <w:shd w:val="clear" w:color="auto" w:fill="FFFFFF"/>
        </w:rPr>
        <w:t xml:space="preserve"> (</w:t>
      </w:r>
      <w:r w:rsidR="00972F7D" w:rsidRPr="00141BC4">
        <w:rPr>
          <w:rFonts w:ascii="Times New Roman" w:hAnsi="Times New Roman" w:cs="Times New Roman"/>
          <w:color w:val="000000"/>
          <w:sz w:val="24"/>
          <w:szCs w:val="24"/>
          <w:shd w:val="clear" w:color="auto" w:fill="FFFFFF"/>
        </w:rPr>
        <w:t xml:space="preserve">University of </w:t>
      </w:r>
      <w:proofErr w:type="spellStart"/>
      <w:r w:rsidR="00972F7D" w:rsidRPr="00141BC4">
        <w:rPr>
          <w:rFonts w:ascii="Times New Roman" w:hAnsi="Times New Roman" w:cs="Times New Roman"/>
          <w:color w:val="000000"/>
          <w:sz w:val="24"/>
          <w:szCs w:val="24"/>
          <w:shd w:val="clear" w:color="auto" w:fill="FFFFFF"/>
        </w:rPr>
        <w:t>Twente</w:t>
      </w:r>
      <w:proofErr w:type="spellEnd"/>
      <w:r w:rsidR="00972F7D" w:rsidRPr="00141BC4">
        <w:rPr>
          <w:rFonts w:ascii="Times New Roman" w:hAnsi="Times New Roman" w:cs="Times New Roman"/>
          <w:color w:val="000000"/>
          <w:sz w:val="24"/>
          <w:szCs w:val="24"/>
          <w:shd w:val="clear" w:color="auto" w:fill="FFFFFF"/>
        </w:rPr>
        <w:t xml:space="preserve">, </w:t>
      </w:r>
      <w:r w:rsidR="00972F7D" w:rsidRPr="00141BC4">
        <w:rPr>
          <w:rFonts w:ascii="Times New Roman" w:hAnsi="Times New Roman" w:cs="Times New Roman"/>
          <w:color w:val="000000"/>
          <w:sz w:val="24"/>
          <w:szCs w:val="24"/>
          <w:shd w:val="clear" w:color="auto" w:fill="FFFFFF"/>
        </w:rPr>
        <w:t>2019)</w:t>
      </w:r>
      <w:r w:rsidRPr="00141BC4">
        <w:rPr>
          <w:rFonts w:ascii="Times New Roman" w:hAnsi="Times New Roman" w:cs="Times New Roman"/>
          <w:b/>
          <w:sz w:val="24"/>
          <w:szCs w:val="24"/>
        </w:rPr>
        <w:t>.</w:t>
      </w:r>
      <w:r w:rsidRPr="00141BC4">
        <w:rPr>
          <w:rFonts w:ascii="Times New Roman" w:hAnsi="Times New Roman" w:cs="Times New Roman"/>
          <w:sz w:val="24"/>
          <w:szCs w:val="24"/>
        </w:rPr>
        <w:t xml:space="preserve"> Nonetheless, consumers will still have different definitions of what constitutes healthcare quality. Some healthcare consumers would argue that avoidance of costly mistakes</w:t>
      </w:r>
      <w:r w:rsidR="00FA51B5" w:rsidRPr="00141BC4">
        <w:rPr>
          <w:rFonts w:ascii="Times New Roman" w:hAnsi="Times New Roman" w:cs="Times New Roman"/>
          <w:sz w:val="24"/>
          <w:szCs w:val="24"/>
        </w:rPr>
        <w:t xml:space="preserve"> and the treatment as the constituents of</w:t>
      </w:r>
      <w:r w:rsidRPr="00141BC4">
        <w:rPr>
          <w:rFonts w:ascii="Times New Roman" w:hAnsi="Times New Roman" w:cs="Times New Roman"/>
          <w:sz w:val="24"/>
          <w:szCs w:val="24"/>
        </w:rPr>
        <w:t xml:space="preserve"> quality healthcare. On the same line, I would buy such sentiments. However, I </w:t>
      </w:r>
      <w:r w:rsidR="00FA51B5" w:rsidRPr="00141BC4">
        <w:rPr>
          <w:rFonts w:ascii="Times New Roman" w:hAnsi="Times New Roman" w:cs="Times New Roman"/>
          <w:sz w:val="24"/>
          <w:szCs w:val="24"/>
        </w:rPr>
        <w:t>would consider a more advanced definition of what constitutes quality healthcare. The care for an individual's needs and the concern for the well-being of a healthcare consumer is the perfect definition of quality healthcare.</w:t>
      </w:r>
    </w:p>
    <w:p w:rsidR="00812244" w:rsidRPr="00141BC4" w:rsidRDefault="00F93B60" w:rsidP="00141BC4">
      <w:pPr>
        <w:spacing w:after="0" w:line="480" w:lineRule="auto"/>
        <w:ind w:firstLine="720"/>
        <w:jc w:val="center"/>
        <w:rPr>
          <w:rFonts w:ascii="Times New Roman" w:hAnsi="Times New Roman" w:cs="Times New Roman"/>
          <w:b/>
          <w:sz w:val="24"/>
          <w:szCs w:val="24"/>
        </w:rPr>
      </w:pPr>
      <w:r w:rsidRPr="00141BC4">
        <w:rPr>
          <w:rFonts w:ascii="Times New Roman" w:hAnsi="Times New Roman" w:cs="Times New Roman"/>
          <w:b/>
          <w:sz w:val="24"/>
          <w:szCs w:val="24"/>
        </w:rPr>
        <w:t>Innovations in Healthcare</w:t>
      </w:r>
    </w:p>
    <w:p w:rsidR="004047A4" w:rsidRPr="00141BC4" w:rsidRDefault="00F93B60" w:rsidP="00141BC4">
      <w:pPr>
        <w:spacing w:after="0" w:line="480" w:lineRule="auto"/>
        <w:ind w:firstLine="720"/>
        <w:rPr>
          <w:rFonts w:ascii="Times New Roman" w:hAnsi="Times New Roman" w:cs="Times New Roman"/>
          <w:sz w:val="24"/>
          <w:szCs w:val="24"/>
        </w:rPr>
      </w:pPr>
      <w:r w:rsidRPr="00141BC4">
        <w:rPr>
          <w:rFonts w:ascii="Times New Roman" w:hAnsi="Times New Roman" w:cs="Times New Roman"/>
          <w:sz w:val="24"/>
          <w:szCs w:val="24"/>
        </w:rPr>
        <w:t xml:space="preserve">Healthcare organization is one such industry that is always on its toes on avenues to improve health outcomes and care. The organization champions such policies with the intention to reduce their costs and spending. Therefore, it is only through innovations that the organization can realize such goals. According to </w:t>
      </w:r>
      <w:r w:rsidR="00CA0592" w:rsidRPr="00141BC4">
        <w:rPr>
          <w:rFonts w:ascii="Times New Roman" w:hAnsi="Times New Roman" w:cs="Times New Roman"/>
          <w:color w:val="222222"/>
          <w:sz w:val="24"/>
          <w:szCs w:val="24"/>
          <w:shd w:val="clear" w:color="auto" w:fill="FFFFFF"/>
        </w:rPr>
        <w:t>Coughlin et al. (</w:t>
      </w:r>
      <w:r w:rsidR="00CA0592" w:rsidRPr="00141BC4">
        <w:rPr>
          <w:rFonts w:ascii="Times New Roman" w:hAnsi="Times New Roman" w:cs="Times New Roman"/>
          <w:color w:val="222222"/>
          <w:sz w:val="24"/>
          <w:szCs w:val="24"/>
          <w:shd w:val="clear" w:color="auto" w:fill="FFFFFF"/>
        </w:rPr>
        <w:t>2015)</w:t>
      </w:r>
      <w:r w:rsidRPr="00141BC4">
        <w:rPr>
          <w:rFonts w:ascii="Times New Roman" w:hAnsi="Times New Roman" w:cs="Times New Roman"/>
          <w:sz w:val="24"/>
          <w:szCs w:val="24"/>
        </w:rPr>
        <w:t xml:space="preserve">, innovations are the best way forward to transforming the healthcare system. </w:t>
      </w:r>
      <w:r w:rsidR="003377FF" w:rsidRPr="00141BC4">
        <w:rPr>
          <w:rFonts w:ascii="Times New Roman" w:hAnsi="Times New Roman" w:cs="Times New Roman"/>
          <w:sz w:val="24"/>
          <w:szCs w:val="24"/>
        </w:rPr>
        <w:t>Such</w:t>
      </w:r>
      <w:r w:rsidRPr="00141BC4">
        <w:rPr>
          <w:rFonts w:ascii="Times New Roman" w:hAnsi="Times New Roman" w:cs="Times New Roman"/>
          <w:sz w:val="24"/>
          <w:szCs w:val="24"/>
        </w:rPr>
        <w:t xml:space="preserve"> innovations like artificial intelligence, immunotherapy, 3D- printed devices, </w:t>
      </w:r>
      <w:bookmarkStart w:id="0" w:name="_GoBack"/>
      <w:bookmarkEnd w:id="0"/>
      <w:r w:rsidR="003377FF" w:rsidRPr="00141BC4">
        <w:rPr>
          <w:rFonts w:ascii="Times New Roman" w:hAnsi="Times New Roman" w:cs="Times New Roman"/>
          <w:sz w:val="24"/>
          <w:szCs w:val="24"/>
        </w:rPr>
        <w:t xml:space="preserve">and </w:t>
      </w:r>
      <w:proofErr w:type="spellStart"/>
      <w:r w:rsidR="003377FF" w:rsidRPr="00141BC4">
        <w:rPr>
          <w:rFonts w:ascii="Times New Roman" w:hAnsi="Times New Roman" w:cs="Times New Roman"/>
          <w:sz w:val="24"/>
          <w:szCs w:val="24"/>
        </w:rPr>
        <w:t>telehealth</w:t>
      </w:r>
      <w:proofErr w:type="spellEnd"/>
      <w:r w:rsidRPr="00141BC4">
        <w:rPr>
          <w:rFonts w:ascii="Times New Roman" w:hAnsi="Times New Roman" w:cs="Times New Roman"/>
          <w:sz w:val="24"/>
          <w:szCs w:val="24"/>
        </w:rPr>
        <w:t xml:space="preserve"> among other programs will see the healthcare industry soar higher. Therefore, going forward, I would be happy to use one of such healthcare innovations such as the telehealth program</w:t>
      </w:r>
      <w:r w:rsidR="0082068A" w:rsidRPr="00141BC4">
        <w:rPr>
          <w:rFonts w:ascii="Times New Roman" w:hAnsi="Times New Roman" w:cs="Times New Roman"/>
          <w:sz w:val="24"/>
          <w:szCs w:val="24"/>
        </w:rPr>
        <w:t>. The program will increase the efficiency of access to healthcare services by the consumers. Also, the consumers will stand a better chance of increased self-care services thereby minimizing traveling costs and emergency room visits.</w:t>
      </w:r>
    </w:p>
    <w:p w:rsidR="006310BD" w:rsidRPr="00141BC4" w:rsidRDefault="006310BD" w:rsidP="00141BC4">
      <w:pPr>
        <w:spacing w:after="0" w:line="480" w:lineRule="auto"/>
        <w:ind w:firstLine="720"/>
        <w:rPr>
          <w:rFonts w:ascii="Times New Roman" w:hAnsi="Times New Roman" w:cs="Times New Roman"/>
          <w:b/>
          <w:sz w:val="24"/>
          <w:szCs w:val="24"/>
        </w:rPr>
      </w:pPr>
    </w:p>
    <w:p w:rsidR="006310BD" w:rsidRPr="00141BC4" w:rsidRDefault="006310BD" w:rsidP="00141BC4">
      <w:pPr>
        <w:spacing w:after="0" w:line="480" w:lineRule="auto"/>
        <w:ind w:firstLine="720"/>
        <w:rPr>
          <w:rFonts w:ascii="Times New Roman" w:hAnsi="Times New Roman" w:cs="Times New Roman"/>
          <w:b/>
          <w:sz w:val="24"/>
          <w:szCs w:val="24"/>
        </w:rPr>
      </w:pPr>
    </w:p>
    <w:p w:rsidR="00812244" w:rsidRPr="00141BC4" w:rsidRDefault="00F93B60" w:rsidP="00141BC4">
      <w:pPr>
        <w:spacing w:after="0" w:line="480" w:lineRule="auto"/>
        <w:ind w:firstLine="720"/>
        <w:jc w:val="center"/>
        <w:rPr>
          <w:rFonts w:ascii="Times New Roman" w:hAnsi="Times New Roman" w:cs="Times New Roman"/>
          <w:b/>
          <w:sz w:val="24"/>
          <w:szCs w:val="24"/>
        </w:rPr>
      </w:pPr>
      <w:r w:rsidRPr="00141BC4">
        <w:rPr>
          <w:rFonts w:ascii="Times New Roman" w:hAnsi="Times New Roman" w:cs="Times New Roman"/>
          <w:b/>
          <w:sz w:val="24"/>
          <w:szCs w:val="24"/>
        </w:rPr>
        <w:lastRenderedPageBreak/>
        <w:t>Passive and Active Consumer</w:t>
      </w:r>
    </w:p>
    <w:p w:rsidR="0082068A" w:rsidRPr="00141BC4" w:rsidRDefault="00F93B60" w:rsidP="00141BC4">
      <w:pPr>
        <w:spacing w:after="0" w:line="480" w:lineRule="auto"/>
        <w:ind w:firstLine="720"/>
        <w:rPr>
          <w:rFonts w:ascii="Times New Roman" w:hAnsi="Times New Roman" w:cs="Times New Roman"/>
          <w:sz w:val="24"/>
          <w:szCs w:val="24"/>
        </w:rPr>
      </w:pPr>
      <w:r w:rsidRPr="00141BC4">
        <w:rPr>
          <w:rFonts w:ascii="Times New Roman" w:hAnsi="Times New Roman" w:cs="Times New Roman"/>
          <w:sz w:val="24"/>
          <w:szCs w:val="24"/>
        </w:rPr>
        <w:t>I consider myself a passive healthcare consumer. As</w:t>
      </w:r>
      <w:r w:rsidR="009B53F4" w:rsidRPr="00141BC4">
        <w:rPr>
          <w:rFonts w:ascii="Times New Roman" w:hAnsi="Times New Roman" w:cs="Times New Roman"/>
          <w:sz w:val="24"/>
          <w:szCs w:val="24"/>
        </w:rPr>
        <w:t xml:space="preserve"> </w:t>
      </w:r>
      <w:r w:rsidR="001B418A" w:rsidRPr="00141BC4">
        <w:rPr>
          <w:rFonts w:ascii="Times New Roman" w:hAnsi="Times New Roman" w:cs="Times New Roman"/>
          <w:color w:val="222222"/>
          <w:sz w:val="24"/>
          <w:szCs w:val="24"/>
          <w:shd w:val="clear" w:color="auto" w:fill="FFFFFF"/>
        </w:rPr>
        <w:t>Coughlin et al. (2015)</w:t>
      </w:r>
      <w:r w:rsidR="001B418A" w:rsidRPr="00141BC4">
        <w:rPr>
          <w:rFonts w:ascii="Times New Roman" w:hAnsi="Times New Roman" w:cs="Times New Roman"/>
          <w:color w:val="222222"/>
          <w:sz w:val="24"/>
          <w:szCs w:val="24"/>
          <w:shd w:val="clear" w:color="auto" w:fill="FFFFFF"/>
        </w:rPr>
        <w:t xml:space="preserve"> </w:t>
      </w:r>
      <w:r w:rsidRPr="00141BC4">
        <w:rPr>
          <w:rFonts w:ascii="Times New Roman" w:hAnsi="Times New Roman" w:cs="Times New Roman"/>
          <w:sz w:val="24"/>
          <w:szCs w:val="24"/>
        </w:rPr>
        <w:t>states, passive healthcare consumers are</w:t>
      </w:r>
      <w:r w:rsidR="009B53F4" w:rsidRPr="00141BC4">
        <w:rPr>
          <w:rFonts w:ascii="Times New Roman" w:hAnsi="Times New Roman" w:cs="Times New Roman"/>
          <w:sz w:val="24"/>
          <w:szCs w:val="24"/>
        </w:rPr>
        <w:t xml:space="preserve"> patients who take the recommendations from a healthcare practitioner. As a passive consumer, I often consider the doctor's recommendations ideal for my recovery. I consider being a passive consumer for I believe that healthcare practitioners have robust knowledge and experience in their area of specialization which is ideal for any medical recommendation. </w:t>
      </w:r>
    </w:p>
    <w:p w:rsidR="005F082D" w:rsidRPr="00141BC4" w:rsidRDefault="005F082D" w:rsidP="00141BC4">
      <w:pPr>
        <w:spacing w:after="0" w:line="480" w:lineRule="auto"/>
        <w:ind w:firstLine="720"/>
        <w:rPr>
          <w:rFonts w:ascii="Times New Roman" w:hAnsi="Times New Roman" w:cs="Times New Roman"/>
          <w:sz w:val="24"/>
          <w:szCs w:val="24"/>
        </w:rPr>
      </w:pPr>
    </w:p>
    <w:p w:rsidR="005F082D" w:rsidRPr="00141BC4" w:rsidRDefault="005F082D" w:rsidP="00141BC4">
      <w:pPr>
        <w:spacing w:after="0" w:line="480" w:lineRule="auto"/>
        <w:ind w:firstLine="720"/>
        <w:rPr>
          <w:rFonts w:ascii="Times New Roman" w:hAnsi="Times New Roman" w:cs="Times New Roman"/>
          <w:sz w:val="24"/>
          <w:szCs w:val="24"/>
        </w:rPr>
      </w:pPr>
    </w:p>
    <w:p w:rsidR="005F082D" w:rsidRPr="00141BC4" w:rsidRDefault="005F082D" w:rsidP="00141BC4">
      <w:pPr>
        <w:spacing w:after="0" w:line="480" w:lineRule="auto"/>
        <w:ind w:firstLine="720"/>
        <w:rPr>
          <w:rFonts w:ascii="Times New Roman" w:hAnsi="Times New Roman" w:cs="Times New Roman"/>
          <w:sz w:val="24"/>
          <w:szCs w:val="24"/>
        </w:rPr>
      </w:pPr>
    </w:p>
    <w:p w:rsidR="005F082D" w:rsidRPr="00141BC4" w:rsidRDefault="005F082D" w:rsidP="00141BC4">
      <w:pPr>
        <w:spacing w:after="0" w:line="480" w:lineRule="auto"/>
        <w:ind w:firstLine="720"/>
        <w:rPr>
          <w:rFonts w:ascii="Times New Roman" w:hAnsi="Times New Roman" w:cs="Times New Roman"/>
          <w:sz w:val="24"/>
          <w:szCs w:val="24"/>
        </w:rPr>
      </w:pPr>
    </w:p>
    <w:p w:rsidR="005F082D" w:rsidRPr="00141BC4" w:rsidRDefault="005F082D" w:rsidP="00141BC4">
      <w:pPr>
        <w:spacing w:after="0" w:line="480" w:lineRule="auto"/>
        <w:ind w:firstLine="720"/>
        <w:rPr>
          <w:rFonts w:ascii="Times New Roman" w:hAnsi="Times New Roman" w:cs="Times New Roman"/>
          <w:sz w:val="24"/>
          <w:szCs w:val="24"/>
        </w:rPr>
      </w:pPr>
    </w:p>
    <w:p w:rsidR="005F082D" w:rsidRPr="00141BC4" w:rsidRDefault="005F082D" w:rsidP="00141BC4">
      <w:pPr>
        <w:spacing w:after="0" w:line="480" w:lineRule="auto"/>
        <w:ind w:firstLine="720"/>
        <w:rPr>
          <w:rFonts w:ascii="Times New Roman" w:hAnsi="Times New Roman" w:cs="Times New Roman"/>
          <w:sz w:val="24"/>
          <w:szCs w:val="24"/>
        </w:rPr>
      </w:pPr>
    </w:p>
    <w:p w:rsidR="005F082D" w:rsidRPr="00141BC4" w:rsidRDefault="005F082D" w:rsidP="00141BC4">
      <w:pPr>
        <w:spacing w:after="0" w:line="480" w:lineRule="auto"/>
        <w:ind w:firstLine="720"/>
        <w:rPr>
          <w:rFonts w:ascii="Times New Roman" w:hAnsi="Times New Roman" w:cs="Times New Roman"/>
          <w:sz w:val="24"/>
          <w:szCs w:val="24"/>
        </w:rPr>
      </w:pPr>
    </w:p>
    <w:p w:rsidR="005F082D" w:rsidRPr="00141BC4" w:rsidRDefault="005F082D" w:rsidP="00141BC4">
      <w:pPr>
        <w:spacing w:after="0" w:line="480" w:lineRule="auto"/>
        <w:rPr>
          <w:rFonts w:ascii="Times New Roman" w:hAnsi="Times New Roman" w:cs="Times New Roman"/>
          <w:sz w:val="24"/>
          <w:szCs w:val="24"/>
        </w:rPr>
      </w:pPr>
    </w:p>
    <w:p w:rsidR="005F082D" w:rsidRPr="00141BC4" w:rsidRDefault="005F082D" w:rsidP="00141BC4">
      <w:pPr>
        <w:spacing w:after="0" w:line="480" w:lineRule="auto"/>
        <w:ind w:firstLine="720"/>
        <w:jc w:val="center"/>
        <w:rPr>
          <w:rFonts w:ascii="Times New Roman" w:hAnsi="Times New Roman" w:cs="Times New Roman"/>
          <w:sz w:val="24"/>
          <w:szCs w:val="24"/>
        </w:rPr>
      </w:pPr>
    </w:p>
    <w:p w:rsidR="005F082D" w:rsidRPr="00141BC4" w:rsidRDefault="005F082D" w:rsidP="00141BC4">
      <w:pPr>
        <w:spacing w:after="0" w:line="480" w:lineRule="auto"/>
        <w:ind w:firstLine="720"/>
        <w:jc w:val="center"/>
        <w:rPr>
          <w:rFonts w:ascii="Times New Roman" w:hAnsi="Times New Roman" w:cs="Times New Roman"/>
          <w:sz w:val="24"/>
          <w:szCs w:val="24"/>
        </w:rPr>
      </w:pPr>
    </w:p>
    <w:p w:rsidR="005F082D" w:rsidRPr="00141BC4" w:rsidRDefault="005F082D" w:rsidP="00141BC4">
      <w:pPr>
        <w:spacing w:after="0" w:line="480" w:lineRule="auto"/>
        <w:ind w:firstLine="720"/>
        <w:jc w:val="center"/>
        <w:rPr>
          <w:rFonts w:ascii="Times New Roman" w:hAnsi="Times New Roman" w:cs="Times New Roman"/>
          <w:sz w:val="24"/>
          <w:szCs w:val="24"/>
        </w:rPr>
      </w:pPr>
    </w:p>
    <w:p w:rsidR="005F082D" w:rsidRPr="00141BC4" w:rsidRDefault="005F082D" w:rsidP="00141BC4">
      <w:pPr>
        <w:spacing w:after="0" w:line="480" w:lineRule="auto"/>
        <w:ind w:firstLine="720"/>
        <w:jc w:val="center"/>
        <w:rPr>
          <w:rFonts w:ascii="Times New Roman" w:hAnsi="Times New Roman" w:cs="Times New Roman"/>
          <w:sz w:val="24"/>
          <w:szCs w:val="24"/>
        </w:rPr>
      </w:pPr>
    </w:p>
    <w:p w:rsidR="005F082D" w:rsidRPr="00141BC4" w:rsidRDefault="005F082D" w:rsidP="00141BC4">
      <w:pPr>
        <w:spacing w:after="0" w:line="480" w:lineRule="auto"/>
        <w:ind w:firstLine="720"/>
        <w:jc w:val="center"/>
        <w:rPr>
          <w:rFonts w:ascii="Times New Roman" w:hAnsi="Times New Roman" w:cs="Times New Roman"/>
          <w:sz w:val="24"/>
          <w:szCs w:val="24"/>
        </w:rPr>
      </w:pPr>
    </w:p>
    <w:p w:rsidR="005F082D" w:rsidRPr="00141BC4" w:rsidRDefault="005F082D" w:rsidP="00141BC4">
      <w:pPr>
        <w:spacing w:after="0" w:line="480" w:lineRule="auto"/>
        <w:ind w:firstLine="720"/>
        <w:jc w:val="center"/>
        <w:rPr>
          <w:rFonts w:ascii="Times New Roman" w:hAnsi="Times New Roman" w:cs="Times New Roman"/>
          <w:sz w:val="24"/>
          <w:szCs w:val="24"/>
        </w:rPr>
      </w:pPr>
    </w:p>
    <w:p w:rsidR="005F082D" w:rsidRPr="00141BC4" w:rsidRDefault="005F082D" w:rsidP="00141BC4">
      <w:pPr>
        <w:spacing w:after="0" w:line="480" w:lineRule="auto"/>
        <w:ind w:firstLine="720"/>
        <w:jc w:val="center"/>
        <w:rPr>
          <w:rFonts w:ascii="Times New Roman" w:hAnsi="Times New Roman" w:cs="Times New Roman"/>
          <w:sz w:val="24"/>
          <w:szCs w:val="24"/>
        </w:rPr>
      </w:pPr>
    </w:p>
    <w:p w:rsidR="005F082D" w:rsidRPr="00141BC4" w:rsidRDefault="005F082D" w:rsidP="00141BC4">
      <w:pPr>
        <w:spacing w:after="0" w:line="480" w:lineRule="auto"/>
        <w:ind w:firstLine="720"/>
        <w:jc w:val="center"/>
        <w:rPr>
          <w:rFonts w:ascii="Times New Roman" w:hAnsi="Times New Roman" w:cs="Times New Roman"/>
          <w:sz w:val="24"/>
          <w:szCs w:val="24"/>
        </w:rPr>
      </w:pPr>
    </w:p>
    <w:p w:rsidR="005F082D" w:rsidRPr="00141BC4" w:rsidRDefault="005F082D" w:rsidP="00141BC4">
      <w:pPr>
        <w:spacing w:after="0" w:line="480" w:lineRule="auto"/>
        <w:jc w:val="center"/>
        <w:rPr>
          <w:rFonts w:ascii="Times New Roman" w:hAnsi="Times New Roman" w:cs="Times New Roman"/>
          <w:sz w:val="24"/>
          <w:szCs w:val="24"/>
        </w:rPr>
      </w:pPr>
      <w:r w:rsidRPr="00141BC4">
        <w:rPr>
          <w:rFonts w:ascii="Times New Roman" w:hAnsi="Times New Roman" w:cs="Times New Roman"/>
          <w:sz w:val="24"/>
          <w:szCs w:val="24"/>
        </w:rPr>
        <w:lastRenderedPageBreak/>
        <w:t>References</w:t>
      </w:r>
    </w:p>
    <w:p w:rsidR="0046067E" w:rsidRPr="00141BC4" w:rsidRDefault="00EE2379" w:rsidP="00141BC4">
      <w:pPr>
        <w:spacing w:after="0" w:line="480" w:lineRule="auto"/>
        <w:ind w:left="720" w:hanging="720"/>
        <w:rPr>
          <w:rFonts w:ascii="Times New Roman" w:hAnsi="Times New Roman" w:cs="Times New Roman"/>
          <w:color w:val="222222"/>
          <w:sz w:val="24"/>
          <w:szCs w:val="24"/>
          <w:shd w:val="clear" w:color="auto" w:fill="FFFFFF"/>
        </w:rPr>
      </w:pPr>
      <w:proofErr w:type="gramStart"/>
      <w:r w:rsidRPr="00141BC4">
        <w:rPr>
          <w:rFonts w:ascii="Times New Roman" w:hAnsi="Times New Roman" w:cs="Times New Roman"/>
          <w:color w:val="222222"/>
          <w:sz w:val="24"/>
          <w:szCs w:val="24"/>
          <w:shd w:val="clear" w:color="auto" w:fill="FFFFFF"/>
        </w:rPr>
        <w:t xml:space="preserve">Coughlin, S., </w:t>
      </w:r>
      <w:proofErr w:type="spellStart"/>
      <w:r w:rsidRPr="00141BC4">
        <w:rPr>
          <w:rFonts w:ascii="Times New Roman" w:hAnsi="Times New Roman" w:cs="Times New Roman"/>
          <w:color w:val="222222"/>
          <w:sz w:val="24"/>
          <w:szCs w:val="24"/>
          <w:shd w:val="clear" w:color="auto" w:fill="FFFFFF"/>
        </w:rPr>
        <w:t>Wordham</w:t>
      </w:r>
      <w:proofErr w:type="spellEnd"/>
      <w:r w:rsidRPr="00141BC4">
        <w:rPr>
          <w:rFonts w:ascii="Times New Roman" w:hAnsi="Times New Roman" w:cs="Times New Roman"/>
          <w:color w:val="222222"/>
          <w:sz w:val="24"/>
          <w:szCs w:val="24"/>
          <w:shd w:val="clear" w:color="auto" w:fill="FFFFFF"/>
        </w:rPr>
        <w:t xml:space="preserve">, J., &amp; </w:t>
      </w:r>
      <w:proofErr w:type="spellStart"/>
      <w:r w:rsidRPr="00141BC4">
        <w:rPr>
          <w:rFonts w:ascii="Times New Roman" w:hAnsi="Times New Roman" w:cs="Times New Roman"/>
          <w:color w:val="222222"/>
          <w:sz w:val="24"/>
          <w:szCs w:val="24"/>
          <w:shd w:val="clear" w:color="auto" w:fill="FFFFFF"/>
        </w:rPr>
        <w:t>Jonash</w:t>
      </w:r>
      <w:proofErr w:type="spellEnd"/>
      <w:r w:rsidRPr="00141BC4">
        <w:rPr>
          <w:rFonts w:ascii="Times New Roman" w:hAnsi="Times New Roman" w:cs="Times New Roman"/>
          <w:color w:val="222222"/>
          <w:sz w:val="24"/>
          <w:szCs w:val="24"/>
          <w:shd w:val="clear" w:color="auto" w:fill="FFFFFF"/>
        </w:rPr>
        <w:t>, B. (2015).</w:t>
      </w:r>
      <w:proofErr w:type="gramEnd"/>
      <w:r w:rsidRPr="00141BC4">
        <w:rPr>
          <w:rFonts w:ascii="Times New Roman" w:hAnsi="Times New Roman" w:cs="Times New Roman"/>
          <w:color w:val="222222"/>
          <w:sz w:val="24"/>
          <w:szCs w:val="24"/>
          <w:shd w:val="clear" w:color="auto" w:fill="FFFFFF"/>
        </w:rPr>
        <w:t xml:space="preserve"> </w:t>
      </w:r>
      <w:proofErr w:type="gramStart"/>
      <w:r w:rsidRPr="00141BC4">
        <w:rPr>
          <w:rFonts w:ascii="Times New Roman" w:hAnsi="Times New Roman" w:cs="Times New Roman"/>
          <w:color w:val="222222"/>
          <w:sz w:val="24"/>
          <w:szCs w:val="24"/>
          <w:shd w:val="clear" w:color="auto" w:fill="FFFFFF"/>
        </w:rPr>
        <w:t>Rising consumerism.</w:t>
      </w:r>
      <w:proofErr w:type="gramEnd"/>
      <w:r w:rsidRPr="00141BC4">
        <w:rPr>
          <w:rFonts w:ascii="Times New Roman" w:hAnsi="Times New Roman" w:cs="Times New Roman"/>
          <w:color w:val="222222"/>
          <w:sz w:val="24"/>
          <w:szCs w:val="24"/>
          <w:shd w:val="clear" w:color="auto" w:fill="FFFFFF"/>
        </w:rPr>
        <w:t xml:space="preserve"> </w:t>
      </w:r>
      <w:proofErr w:type="gramStart"/>
      <w:r w:rsidRPr="00141BC4">
        <w:rPr>
          <w:rFonts w:ascii="Times New Roman" w:hAnsi="Times New Roman" w:cs="Times New Roman"/>
          <w:color w:val="222222"/>
          <w:sz w:val="24"/>
          <w:szCs w:val="24"/>
          <w:shd w:val="clear" w:color="auto" w:fill="FFFFFF"/>
        </w:rPr>
        <w:t>Winning the hearts and minds of health care consumers.</w:t>
      </w:r>
      <w:proofErr w:type="gramEnd"/>
      <w:r w:rsidRPr="00141BC4">
        <w:rPr>
          <w:rFonts w:ascii="Times New Roman" w:hAnsi="Times New Roman" w:cs="Times New Roman"/>
          <w:color w:val="222222"/>
          <w:sz w:val="24"/>
          <w:szCs w:val="24"/>
          <w:shd w:val="clear" w:color="auto" w:fill="FFFFFF"/>
        </w:rPr>
        <w:t> </w:t>
      </w:r>
      <w:r w:rsidRPr="00141BC4">
        <w:rPr>
          <w:rFonts w:ascii="Times New Roman" w:hAnsi="Times New Roman" w:cs="Times New Roman"/>
          <w:i/>
          <w:iCs/>
          <w:color w:val="222222"/>
          <w:sz w:val="24"/>
          <w:szCs w:val="24"/>
          <w:shd w:val="clear" w:color="auto" w:fill="FFFFFF"/>
        </w:rPr>
        <w:t>Deloitte Review</w:t>
      </w:r>
      <w:r w:rsidRPr="00141BC4">
        <w:rPr>
          <w:rFonts w:ascii="Times New Roman" w:hAnsi="Times New Roman" w:cs="Times New Roman"/>
          <w:color w:val="222222"/>
          <w:sz w:val="24"/>
          <w:szCs w:val="24"/>
          <w:shd w:val="clear" w:color="auto" w:fill="FFFFFF"/>
        </w:rPr>
        <w:t>, </w:t>
      </w:r>
      <w:r w:rsidRPr="00141BC4">
        <w:rPr>
          <w:rFonts w:ascii="Times New Roman" w:hAnsi="Times New Roman" w:cs="Times New Roman"/>
          <w:i/>
          <w:iCs/>
          <w:color w:val="222222"/>
          <w:sz w:val="24"/>
          <w:szCs w:val="24"/>
          <w:shd w:val="clear" w:color="auto" w:fill="FFFFFF"/>
        </w:rPr>
        <w:t>16</w:t>
      </w:r>
      <w:r w:rsidRPr="00141BC4">
        <w:rPr>
          <w:rFonts w:ascii="Times New Roman" w:hAnsi="Times New Roman" w:cs="Times New Roman"/>
          <w:color w:val="222222"/>
          <w:sz w:val="24"/>
          <w:szCs w:val="24"/>
          <w:shd w:val="clear" w:color="auto" w:fill="FFFFFF"/>
        </w:rPr>
        <w:t>, 166-169.</w:t>
      </w:r>
      <w:r w:rsidRPr="00141BC4">
        <w:rPr>
          <w:rFonts w:ascii="Times New Roman" w:hAnsi="Times New Roman" w:cs="Times New Roman"/>
          <w:color w:val="222222"/>
          <w:sz w:val="24"/>
          <w:szCs w:val="24"/>
          <w:shd w:val="clear" w:color="auto" w:fill="FFFFFF"/>
        </w:rPr>
        <w:t xml:space="preserve"> </w:t>
      </w:r>
    </w:p>
    <w:p w:rsidR="000644D4" w:rsidRPr="00141BC4" w:rsidRDefault="000644D4" w:rsidP="00141BC4">
      <w:pPr>
        <w:spacing w:after="0" w:line="480" w:lineRule="auto"/>
        <w:ind w:left="720" w:hanging="720"/>
        <w:rPr>
          <w:rFonts w:ascii="Times New Roman" w:hAnsi="Times New Roman" w:cs="Times New Roman"/>
          <w:sz w:val="24"/>
          <w:szCs w:val="24"/>
        </w:rPr>
      </w:pPr>
      <w:proofErr w:type="gramStart"/>
      <w:r w:rsidRPr="00141BC4">
        <w:rPr>
          <w:rFonts w:ascii="Times New Roman" w:hAnsi="Times New Roman" w:cs="Times New Roman"/>
          <w:color w:val="000000"/>
          <w:sz w:val="24"/>
          <w:szCs w:val="24"/>
          <w:shd w:val="clear" w:color="auto" w:fill="FFFFFF"/>
        </w:rPr>
        <w:t xml:space="preserve">University of </w:t>
      </w:r>
      <w:proofErr w:type="spellStart"/>
      <w:r w:rsidRPr="00141BC4">
        <w:rPr>
          <w:rFonts w:ascii="Times New Roman" w:hAnsi="Times New Roman" w:cs="Times New Roman"/>
          <w:color w:val="000000"/>
          <w:sz w:val="24"/>
          <w:szCs w:val="24"/>
          <w:shd w:val="clear" w:color="auto" w:fill="FFFFFF"/>
        </w:rPr>
        <w:t>Twente</w:t>
      </w:r>
      <w:proofErr w:type="spellEnd"/>
      <w:r w:rsidRPr="00141BC4">
        <w:rPr>
          <w:rFonts w:ascii="Times New Roman" w:hAnsi="Times New Roman" w:cs="Times New Roman"/>
          <w:color w:val="000000"/>
          <w:sz w:val="24"/>
          <w:szCs w:val="24"/>
          <w:shd w:val="clear" w:color="auto" w:fill="FFFFFF"/>
        </w:rPr>
        <w:t>.</w:t>
      </w:r>
      <w:proofErr w:type="gramEnd"/>
      <w:r w:rsidRPr="00141BC4">
        <w:rPr>
          <w:rFonts w:ascii="Times New Roman" w:hAnsi="Times New Roman" w:cs="Times New Roman"/>
          <w:color w:val="000000"/>
          <w:sz w:val="24"/>
          <w:szCs w:val="24"/>
          <w:shd w:val="clear" w:color="auto" w:fill="FFFFFF"/>
        </w:rPr>
        <w:t xml:space="preserve"> (2019). Communication Studies theories: overview by category | University of </w:t>
      </w:r>
      <w:proofErr w:type="spellStart"/>
      <w:r w:rsidRPr="00141BC4">
        <w:rPr>
          <w:rFonts w:ascii="Times New Roman" w:hAnsi="Times New Roman" w:cs="Times New Roman"/>
          <w:color w:val="000000"/>
          <w:sz w:val="24"/>
          <w:szCs w:val="24"/>
          <w:shd w:val="clear" w:color="auto" w:fill="FFFFFF"/>
        </w:rPr>
        <w:t>Twente</w:t>
      </w:r>
      <w:proofErr w:type="spellEnd"/>
      <w:r w:rsidRPr="00141BC4">
        <w:rPr>
          <w:rFonts w:ascii="Times New Roman" w:hAnsi="Times New Roman" w:cs="Times New Roman"/>
          <w:color w:val="000000"/>
          <w:sz w:val="24"/>
          <w:szCs w:val="24"/>
          <w:shd w:val="clear" w:color="auto" w:fill="FFFFFF"/>
        </w:rPr>
        <w:t>. Retrieved 6 November 2020, from https://www.utwente.nl/en/bms/communication-theories/</w:t>
      </w:r>
    </w:p>
    <w:sectPr w:rsidR="000644D4" w:rsidRPr="00141BC4" w:rsidSect="005F082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1930" w:rsidRDefault="00161930" w:rsidP="005F082D">
      <w:pPr>
        <w:spacing w:after="0" w:line="240" w:lineRule="auto"/>
      </w:pPr>
      <w:r>
        <w:separator/>
      </w:r>
    </w:p>
  </w:endnote>
  <w:endnote w:type="continuationSeparator" w:id="0">
    <w:p w:rsidR="00161930" w:rsidRDefault="00161930" w:rsidP="005F0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1930" w:rsidRDefault="00161930" w:rsidP="005F082D">
      <w:pPr>
        <w:spacing w:after="0" w:line="240" w:lineRule="auto"/>
      </w:pPr>
      <w:r>
        <w:separator/>
      </w:r>
    </w:p>
  </w:footnote>
  <w:footnote w:type="continuationSeparator" w:id="0">
    <w:p w:rsidR="00161930" w:rsidRDefault="00161930" w:rsidP="005F08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3540289"/>
      <w:docPartObj>
        <w:docPartGallery w:val="Page Numbers (Top of Page)"/>
        <w:docPartUnique/>
      </w:docPartObj>
    </w:sdtPr>
    <w:sdtEndPr>
      <w:rPr>
        <w:rFonts w:ascii="Times New Roman" w:hAnsi="Times New Roman" w:cs="Times New Roman"/>
        <w:noProof/>
        <w:sz w:val="24"/>
        <w:szCs w:val="24"/>
      </w:rPr>
    </w:sdtEndPr>
    <w:sdtContent>
      <w:p w:rsidR="005F082D" w:rsidRPr="005F082D" w:rsidRDefault="005F082D" w:rsidP="005F082D">
        <w:pPr>
          <w:pStyle w:val="Header"/>
          <w:rPr>
            <w:rFonts w:ascii="Times New Roman" w:hAnsi="Times New Roman" w:cs="Times New Roman"/>
            <w:sz w:val="24"/>
            <w:szCs w:val="24"/>
          </w:rPr>
        </w:pPr>
        <w:r w:rsidRPr="005F082D">
          <w:rPr>
            <w:rFonts w:ascii="Times New Roman" w:hAnsi="Times New Roman" w:cs="Times New Roman"/>
            <w:sz w:val="24"/>
            <w:szCs w:val="24"/>
          </w:rPr>
          <w:t xml:space="preserve">HEALTHCARE MARKETING </w:t>
        </w:r>
        <w:r>
          <w:rPr>
            <w:rFonts w:ascii="Times New Roman" w:hAnsi="Times New Roman" w:cs="Times New Roman"/>
            <w:sz w:val="24"/>
            <w:szCs w:val="24"/>
          </w:rPr>
          <w:t xml:space="preserve">                                                                                                     </w:t>
        </w:r>
        <w:r w:rsidRPr="005F082D">
          <w:rPr>
            <w:rFonts w:ascii="Times New Roman" w:hAnsi="Times New Roman" w:cs="Times New Roman"/>
            <w:sz w:val="24"/>
            <w:szCs w:val="24"/>
          </w:rPr>
          <w:fldChar w:fldCharType="begin"/>
        </w:r>
        <w:r w:rsidRPr="005F082D">
          <w:rPr>
            <w:rFonts w:ascii="Times New Roman" w:hAnsi="Times New Roman" w:cs="Times New Roman"/>
            <w:sz w:val="24"/>
            <w:szCs w:val="24"/>
          </w:rPr>
          <w:instrText xml:space="preserve"> PAGE   \* MERGEFORMAT </w:instrText>
        </w:r>
        <w:r w:rsidRPr="005F082D">
          <w:rPr>
            <w:rFonts w:ascii="Times New Roman" w:hAnsi="Times New Roman" w:cs="Times New Roman"/>
            <w:sz w:val="24"/>
            <w:szCs w:val="24"/>
          </w:rPr>
          <w:fldChar w:fldCharType="separate"/>
        </w:r>
        <w:r w:rsidR="003377FF">
          <w:rPr>
            <w:rFonts w:ascii="Times New Roman" w:hAnsi="Times New Roman" w:cs="Times New Roman"/>
            <w:noProof/>
            <w:sz w:val="24"/>
            <w:szCs w:val="24"/>
          </w:rPr>
          <w:t>4</w:t>
        </w:r>
        <w:r w:rsidRPr="005F082D">
          <w:rPr>
            <w:rFonts w:ascii="Times New Roman" w:hAnsi="Times New Roman" w:cs="Times New Roman"/>
            <w:noProof/>
            <w:sz w:val="24"/>
            <w:szCs w:val="24"/>
          </w:rPr>
          <w:fldChar w:fldCharType="end"/>
        </w:r>
      </w:p>
    </w:sdtContent>
  </w:sdt>
  <w:p w:rsidR="005F082D" w:rsidRDefault="005F08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082D" w:rsidRPr="005F082D" w:rsidRDefault="005F082D" w:rsidP="005F082D">
    <w:pPr>
      <w:pStyle w:val="Header"/>
      <w:rPr>
        <w:rFonts w:ascii="Times New Roman" w:hAnsi="Times New Roman" w:cs="Times New Roman"/>
        <w:sz w:val="24"/>
        <w:szCs w:val="24"/>
      </w:rPr>
    </w:pPr>
    <w:r w:rsidRPr="005F082D">
      <w:rPr>
        <w:rFonts w:ascii="Times New Roman" w:hAnsi="Times New Roman" w:cs="Times New Roman"/>
        <w:sz w:val="24"/>
        <w:szCs w:val="24"/>
      </w:rPr>
      <w:t>Running head: HEALTHCARE MARKETING</w:t>
    </w:r>
    <w:sdt>
      <w:sdtPr>
        <w:rPr>
          <w:rFonts w:ascii="Times New Roman" w:hAnsi="Times New Roman" w:cs="Times New Roman"/>
          <w:sz w:val="24"/>
          <w:szCs w:val="24"/>
        </w:rPr>
        <w:id w:val="-35064280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5F082D">
          <w:rPr>
            <w:rFonts w:ascii="Times New Roman" w:hAnsi="Times New Roman" w:cs="Times New Roman"/>
            <w:sz w:val="24"/>
            <w:szCs w:val="24"/>
          </w:rPr>
          <w:fldChar w:fldCharType="begin"/>
        </w:r>
        <w:r w:rsidRPr="005F082D">
          <w:rPr>
            <w:rFonts w:ascii="Times New Roman" w:hAnsi="Times New Roman" w:cs="Times New Roman"/>
            <w:sz w:val="24"/>
            <w:szCs w:val="24"/>
          </w:rPr>
          <w:instrText xml:space="preserve"> PAGE   \* MERGEFORMAT </w:instrText>
        </w:r>
        <w:r w:rsidRPr="005F082D">
          <w:rPr>
            <w:rFonts w:ascii="Times New Roman" w:hAnsi="Times New Roman" w:cs="Times New Roman"/>
            <w:sz w:val="24"/>
            <w:szCs w:val="24"/>
          </w:rPr>
          <w:fldChar w:fldCharType="separate"/>
        </w:r>
        <w:r w:rsidR="00141BC4">
          <w:rPr>
            <w:rFonts w:ascii="Times New Roman" w:hAnsi="Times New Roman" w:cs="Times New Roman"/>
            <w:noProof/>
            <w:sz w:val="24"/>
            <w:szCs w:val="24"/>
          </w:rPr>
          <w:t>1</w:t>
        </w:r>
        <w:r w:rsidRPr="005F082D">
          <w:rPr>
            <w:rFonts w:ascii="Times New Roman" w:hAnsi="Times New Roman" w:cs="Times New Roman"/>
            <w:noProof/>
            <w:sz w:val="24"/>
            <w:szCs w:val="24"/>
          </w:rPr>
          <w:fldChar w:fldCharType="end"/>
        </w:r>
      </w:sdtContent>
    </w:sdt>
  </w:p>
  <w:p w:rsidR="005F082D" w:rsidRDefault="005F08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A47"/>
    <w:rsid w:val="000644D4"/>
    <w:rsid w:val="00141BC4"/>
    <w:rsid w:val="00161930"/>
    <w:rsid w:val="001B418A"/>
    <w:rsid w:val="002A02D3"/>
    <w:rsid w:val="003377FF"/>
    <w:rsid w:val="004047A4"/>
    <w:rsid w:val="0046067E"/>
    <w:rsid w:val="004A65D1"/>
    <w:rsid w:val="005F082D"/>
    <w:rsid w:val="006310BD"/>
    <w:rsid w:val="00671D86"/>
    <w:rsid w:val="007C552C"/>
    <w:rsid w:val="00800A5B"/>
    <w:rsid w:val="00812244"/>
    <w:rsid w:val="0082068A"/>
    <w:rsid w:val="00936A47"/>
    <w:rsid w:val="00972F7D"/>
    <w:rsid w:val="00986FF4"/>
    <w:rsid w:val="009B53F4"/>
    <w:rsid w:val="00AE4942"/>
    <w:rsid w:val="00B835E1"/>
    <w:rsid w:val="00CA0592"/>
    <w:rsid w:val="00E9494C"/>
    <w:rsid w:val="00EE2379"/>
    <w:rsid w:val="00F93B60"/>
    <w:rsid w:val="00FA51B5"/>
    <w:rsid w:val="00FD5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08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082D"/>
  </w:style>
  <w:style w:type="paragraph" w:styleId="Footer">
    <w:name w:val="footer"/>
    <w:basedOn w:val="Normal"/>
    <w:link w:val="FooterChar"/>
    <w:uiPriority w:val="99"/>
    <w:unhideWhenUsed/>
    <w:rsid w:val="005F08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08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08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082D"/>
  </w:style>
  <w:style w:type="paragraph" w:styleId="Footer">
    <w:name w:val="footer"/>
    <w:basedOn w:val="Normal"/>
    <w:link w:val="FooterChar"/>
    <w:uiPriority w:val="99"/>
    <w:unhideWhenUsed/>
    <w:rsid w:val="005F08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08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701</Words>
  <Characters>3997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12</cp:revision>
  <dcterms:created xsi:type="dcterms:W3CDTF">2020-11-06T18:58:00Z</dcterms:created>
  <dcterms:modified xsi:type="dcterms:W3CDTF">2020-11-06T19:16:00Z</dcterms:modified>
</cp:coreProperties>
</file>